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F56C1" w14:textId="77777777" w:rsidR="00642198" w:rsidRPr="000321C4" w:rsidRDefault="009E4F1B" w:rsidP="00EF4B2E">
      <w:pPr>
        <w:rPr>
          <w:rFonts w:cs="Times"/>
          <w:sz w:val="23"/>
          <w:szCs w:val="23"/>
        </w:rPr>
      </w:pPr>
      <w:r w:rsidRPr="000321C4">
        <w:rPr>
          <w:rFonts w:cs="Times"/>
          <w:b/>
          <w:noProof/>
        </w:rPr>
        <w:drawing>
          <wp:anchor distT="0" distB="0" distL="114300" distR="114300" simplePos="0" relativeHeight="251658240" behindDoc="0" locked="0" layoutInCell="1" allowOverlap="1" wp14:anchorId="3D0F56C4" wp14:editId="214651CF">
            <wp:simplePos x="0" y="0"/>
            <wp:positionH relativeFrom="margin">
              <wp:posOffset>0</wp:posOffset>
            </wp:positionH>
            <wp:positionV relativeFrom="margin">
              <wp:posOffset>-361950</wp:posOffset>
            </wp:positionV>
            <wp:extent cx="4343400" cy="1066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3400" cy="1066800"/>
                    </a:xfrm>
                    <a:prstGeom prst="rect">
                      <a:avLst/>
                    </a:prstGeom>
                    <a:noFill/>
                    <a:ln>
                      <a:noFill/>
                    </a:ln>
                  </pic:spPr>
                </pic:pic>
              </a:graphicData>
            </a:graphic>
          </wp:anchor>
        </w:drawing>
      </w:r>
    </w:p>
    <w:p w14:paraId="3D0F56C2" w14:textId="132FCE9E" w:rsidR="007E62A5" w:rsidRPr="000321C4" w:rsidRDefault="007E62A5" w:rsidP="00443876">
      <w:pPr>
        <w:rPr>
          <w:rFonts w:cs="Times"/>
          <w:sz w:val="22"/>
          <w:szCs w:val="23"/>
        </w:rPr>
      </w:pPr>
    </w:p>
    <w:p w14:paraId="2C162DA9" w14:textId="77777777" w:rsidR="00C45874" w:rsidRPr="000321C4" w:rsidRDefault="00C45874" w:rsidP="00443876">
      <w:pPr>
        <w:rPr>
          <w:rFonts w:cs="Times"/>
          <w:sz w:val="22"/>
          <w:szCs w:val="23"/>
        </w:rPr>
      </w:pPr>
    </w:p>
    <w:p w14:paraId="4058818A" w14:textId="77777777" w:rsidR="0019173C" w:rsidRPr="000321C4" w:rsidRDefault="0019173C" w:rsidP="00473A8D">
      <w:pPr>
        <w:jc w:val="center"/>
        <w:rPr>
          <w:rFonts w:cs="Times"/>
          <w:b/>
          <w:bCs/>
        </w:rPr>
      </w:pPr>
    </w:p>
    <w:p w14:paraId="0CC56EE4" w14:textId="77777777" w:rsidR="0019173C" w:rsidRPr="000321C4" w:rsidRDefault="0019173C" w:rsidP="00473A8D">
      <w:pPr>
        <w:jc w:val="center"/>
        <w:rPr>
          <w:rFonts w:cs="Times"/>
          <w:b/>
          <w:bCs/>
        </w:rPr>
      </w:pPr>
    </w:p>
    <w:p w14:paraId="3D0F56C3" w14:textId="791F4056" w:rsidR="001B7A94" w:rsidRPr="000321C4" w:rsidRDefault="001B7A94" w:rsidP="0019173C">
      <w:pPr>
        <w:rPr>
          <w:rFonts w:cs="Times"/>
          <w:b/>
          <w:sz w:val="28"/>
          <w:szCs w:val="24"/>
        </w:rPr>
      </w:pPr>
    </w:p>
    <w:p w14:paraId="76F219A0" w14:textId="7C0E2B0A" w:rsidR="00197089" w:rsidRPr="000321C4" w:rsidRDefault="00202AEF" w:rsidP="0019173C">
      <w:pPr>
        <w:rPr>
          <w:rFonts w:cs="Times"/>
          <w:b/>
          <w:sz w:val="28"/>
          <w:szCs w:val="24"/>
        </w:rPr>
      </w:pPr>
      <w:r w:rsidRPr="000321C4">
        <w:rPr>
          <w:rFonts w:cs="Times"/>
          <w:b/>
          <w:sz w:val="28"/>
          <w:szCs w:val="24"/>
        </w:rPr>
        <w:t>Final Report for 2022 Incentive Funding for the Michael C. Carlos Museum</w:t>
      </w:r>
    </w:p>
    <w:p w14:paraId="078BB088" w14:textId="77777777" w:rsidR="00202AEF" w:rsidRPr="000321C4" w:rsidRDefault="00202AEF" w:rsidP="0019173C">
      <w:pPr>
        <w:rPr>
          <w:rFonts w:cs="Times"/>
          <w:b/>
          <w:sz w:val="28"/>
          <w:szCs w:val="24"/>
        </w:rPr>
      </w:pPr>
    </w:p>
    <w:p w14:paraId="107D501E" w14:textId="654DDE10" w:rsidR="00202AEF" w:rsidRPr="000321C4" w:rsidRDefault="00202AEF" w:rsidP="001F4DF7">
      <w:pPr>
        <w:rPr>
          <w:rFonts w:cs="Times"/>
          <w:u w:val="single"/>
        </w:rPr>
      </w:pPr>
      <w:r w:rsidRPr="000321C4">
        <w:rPr>
          <w:rFonts w:cs="Times"/>
          <w:u w:val="single"/>
        </w:rPr>
        <w:t>Project Title</w:t>
      </w:r>
    </w:p>
    <w:p w14:paraId="0FF43453" w14:textId="2687FCC4" w:rsidR="001F4DF7" w:rsidRPr="000321C4" w:rsidRDefault="001F4DF7" w:rsidP="001F4DF7">
      <w:pPr>
        <w:rPr>
          <w:rFonts w:cs="Times"/>
          <w:color w:val="404040" w:themeColor="text1" w:themeTint="BF"/>
        </w:rPr>
      </w:pPr>
      <w:r w:rsidRPr="000321C4">
        <w:rPr>
          <w:rFonts w:cs="Times"/>
          <w:color w:val="404040" w:themeColor="text1" w:themeTint="BF"/>
        </w:rPr>
        <w:t>Energy Reduction at the Carlos Museum with Motion Detectors for Overhead Lights</w:t>
      </w:r>
    </w:p>
    <w:p w14:paraId="54C9FCCD" w14:textId="77777777" w:rsidR="00560A25" w:rsidRPr="000321C4" w:rsidRDefault="00560A25" w:rsidP="001F4DF7">
      <w:pPr>
        <w:rPr>
          <w:rFonts w:cs="Times"/>
        </w:rPr>
      </w:pPr>
    </w:p>
    <w:p w14:paraId="1DD576FF" w14:textId="5C7C68DD" w:rsidR="00841007" w:rsidRPr="000321C4" w:rsidRDefault="00841007" w:rsidP="001F4DF7">
      <w:pPr>
        <w:rPr>
          <w:rFonts w:cs="Times"/>
          <w:u w:val="single"/>
        </w:rPr>
      </w:pPr>
      <w:r w:rsidRPr="000321C4">
        <w:rPr>
          <w:rFonts w:cs="Times"/>
          <w:u w:val="single"/>
        </w:rPr>
        <w:t>Project Team Members</w:t>
      </w:r>
    </w:p>
    <w:p w14:paraId="37BA6BFD" w14:textId="77777777" w:rsidR="001D4046" w:rsidRPr="000321C4" w:rsidRDefault="001D4046" w:rsidP="001F4DF7">
      <w:pPr>
        <w:rPr>
          <w:rFonts w:cs="Times"/>
          <w:u w:val="single"/>
        </w:rPr>
      </w:pPr>
    </w:p>
    <w:tbl>
      <w:tblPr>
        <w:tblStyle w:val="TableGrid"/>
        <w:tblW w:w="0" w:type="auto"/>
        <w:tblLook w:val="04A0" w:firstRow="1" w:lastRow="0" w:firstColumn="1" w:lastColumn="0" w:noHBand="0" w:noVBand="1"/>
      </w:tblPr>
      <w:tblGrid>
        <w:gridCol w:w="2222"/>
        <w:gridCol w:w="3623"/>
        <w:gridCol w:w="3060"/>
      </w:tblGrid>
      <w:tr w:rsidR="00841007" w:rsidRPr="000321C4" w14:paraId="515CC482" w14:textId="77777777" w:rsidTr="00E8073D">
        <w:trPr>
          <w:trHeight w:val="550"/>
        </w:trPr>
        <w:tc>
          <w:tcPr>
            <w:tcW w:w="2222" w:type="dxa"/>
          </w:tcPr>
          <w:p w14:paraId="491C6310" w14:textId="77777777" w:rsidR="00841007" w:rsidRPr="000321C4" w:rsidRDefault="00841007" w:rsidP="00311539">
            <w:pPr>
              <w:rPr>
                <w:rFonts w:cs="Times"/>
                <w:b/>
                <w:bCs/>
                <w:color w:val="404040" w:themeColor="text1" w:themeTint="BF"/>
              </w:rPr>
            </w:pPr>
            <w:r w:rsidRPr="000321C4">
              <w:rPr>
                <w:rFonts w:cs="Times"/>
                <w:b/>
                <w:bCs/>
                <w:color w:val="404040" w:themeColor="text1" w:themeTint="BF"/>
              </w:rPr>
              <w:t>Name</w:t>
            </w:r>
          </w:p>
        </w:tc>
        <w:tc>
          <w:tcPr>
            <w:tcW w:w="3623" w:type="dxa"/>
          </w:tcPr>
          <w:p w14:paraId="61113022" w14:textId="77777777" w:rsidR="00841007" w:rsidRPr="000321C4" w:rsidRDefault="00841007" w:rsidP="00311539">
            <w:pPr>
              <w:rPr>
                <w:rFonts w:cs="Times"/>
                <w:b/>
                <w:bCs/>
                <w:color w:val="404040" w:themeColor="text1" w:themeTint="BF"/>
              </w:rPr>
            </w:pPr>
            <w:r w:rsidRPr="000321C4">
              <w:rPr>
                <w:rFonts w:cs="Times"/>
                <w:b/>
                <w:bCs/>
                <w:color w:val="404040" w:themeColor="text1" w:themeTint="BF"/>
              </w:rPr>
              <w:t>Role</w:t>
            </w:r>
          </w:p>
        </w:tc>
        <w:tc>
          <w:tcPr>
            <w:tcW w:w="3060" w:type="dxa"/>
          </w:tcPr>
          <w:p w14:paraId="6B706197" w14:textId="77777777" w:rsidR="00841007" w:rsidRPr="000321C4" w:rsidRDefault="00841007" w:rsidP="00311539">
            <w:pPr>
              <w:rPr>
                <w:rFonts w:cs="Times"/>
                <w:b/>
                <w:bCs/>
                <w:color w:val="404040" w:themeColor="text1" w:themeTint="BF"/>
              </w:rPr>
            </w:pPr>
            <w:r w:rsidRPr="000321C4">
              <w:rPr>
                <w:rFonts w:cs="Times"/>
                <w:b/>
                <w:bCs/>
                <w:color w:val="404040" w:themeColor="text1" w:themeTint="BF"/>
              </w:rPr>
              <w:t>Email</w:t>
            </w:r>
          </w:p>
        </w:tc>
      </w:tr>
      <w:tr w:rsidR="00841007" w:rsidRPr="000321C4" w14:paraId="4E3D2143" w14:textId="77777777" w:rsidTr="00E8073D">
        <w:trPr>
          <w:trHeight w:val="586"/>
        </w:trPr>
        <w:tc>
          <w:tcPr>
            <w:tcW w:w="2222" w:type="dxa"/>
          </w:tcPr>
          <w:p w14:paraId="6EEB835E" w14:textId="77777777" w:rsidR="00841007" w:rsidRPr="000321C4" w:rsidRDefault="00841007" w:rsidP="00311539">
            <w:pPr>
              <w:rPr>
                <w:rFonts w:cs="Times"/>
                <w:color w:val="404040" w:themeColor="text1" w:themeTint="BF"/>
              </w:rPr>
            </w:pPr>
            <w:r w:rsidRPr="000321C4">
              <w:rPr>
                <w:rFonts w:cs="Times"/>
                <w:color w:val="404040" w:themeColor="text1" w:themeTint="BF"/>
              </w:rPr>
              <w:t>Jennifer Long</w:t>
            </w:r>
          </w:p>
        </w:tc>
        <w:tc>
          <w:tcPr>
            <w:tcW w:w="3623" w:type="dxa"/>
          </w:tcPr>
          <w:p w14:paraId="5C1BACAD" w14:textId="77777777" w:rsidR="00841007" w:rsidRPr="000321C4" w:rsidRDefault="00841007" w:rsidP="00311539">
            <w:pPr>
              <w:rPr>
                <w:rFonts w:cs="Times"/>
                <w:color w:val="404040" w:themeColor="text1" w:themeTint="BF"/>
              </w:rPr>
            </w:pPr>
            <w:r w:rsidRPr="000321C4">
              <w:rPr>
                <w:rFonts w:cs="Times"/>
                <w:color w:val="404040" w:themeColor="text1" w:themeTint="BF"/>
              </w:rPr>
              <w:t>Project champion &amp; grant coordinator</w:t>
            </w:r>
          </w:p>
        </w:tc>
        <w:tc>
          <w:tcPr>
            <w:tcW w:w="3060" w:type="dxa"/>
          </w:tcPr>
          <w:p w14:paraId="2CBC48AF" w14:textId="77777777" w:rsidR="00841007" w:rsidRPr="000321C4" w:rsidRDefault="00841007" w:rsidP="00311539">
            <w:pPr>
              <w:rPr>
                <w:rFonts w:cs="Times"/>
                <w:color w:val="404040" w:themeColor="text1" w:themeTint="BF"/>
              </w:rPr>
            </w:pPr>
            <w:r w:rsidRPr="000321C4">
              <w:rPr>
                <w:rFonts w:cs="Times"/>
                <w:color w:val="404040" w:themeColor="text1" w:themeTint="BF"/>
              </w:rPr>
              <w:t>Jennifer.long@emory.edu</w:t>
            </w:r>
          </w:p>
        </w:tc>
      </w:tr>
      <w:tr w:rsidR="00841007" w:rsidRPr="000321C4" w14:paraId="2C33DA75" w14:textId="77777777" w:rsidTr="00E8073D">
        <w:trPr>
          <w:trHeight w:val="550"/>
        </w:trPr>
        <w:tc>
          <w:tcPr>
            <w:tcW w:w="2222" w:type="dxa"/>
          </w:tcPr>
          <w:p w14:paraId="1A31F051" w14:textId="77777777" w:rsidR="00841007" w:rsidRPr="000321C4" w:rsidRDefault="00841007" w:rsidP="00311539">
            <w:pPr>
              <w:rPr>
                <w:rFonts w:cs="Times"/>
                <w:color w:val="404040" w:themeColor="text1" w:themeTint="BF"/>
              </w:rPr>
            </w:pPr>
            <w:r w:rsidRPr="000321C4">
              <w:rPr>
                <w:rFonts w:cs="Times"/>
                <w:color w:val="404040" w:themeColor="text1" w:themeTint="BF"/>
              </w:rPr>
              <w:t>Joe Gargasz</w:t>
            </w:r>
          </w:p>
        </w:tc>
        <w:tc>
          <w:tcPr>
            <w:tcW w:w="3623" w:type="dxa"/>
          </w:tcPr>
          <w:p w14:paraId="08DD1943" w14:textId="77777777" w:rsidR="00841007" w:rsidRPr="000321C4" w:rsidRDefault="00841007" w:rsidP="00311539">
            <w:pPr>
              <w:rPr>
                <w:rFonts w:cs="Times"/>
                <w:color w:val="404040" w:themeColor="text1" w:themeTint="BF"/>
              </w:rPr>
            </w:pPr>
            <w:r w:rsidRPr="000321C4">
              <w:rPr>
                <w:rFonts w:cs="Times"/>
                <w:color w:val="404040" w:themeColor="text1" w:themeTint="BF"/>
              </w:rPr>
              <w:t>On-site project manager</w:t>
            </w:r>
          </w:p>
        </w:tc>
        <w:tc>
          <w:tcPr>
            <w:tcW w:w="3060" w:type="dxa"/>
          </w:tcPr>
          <w:p w14:paraId="251EDDE8" w14:textId="77777777" w:rsidR="00841007" w:rsidRPr="000321C4" w:rsidRDefault="00841007" w:rsidP="00311539">
            <w:pPr>
              <w:rPr>
                <w:rFonts w:cs="Times"/>
                <w:color w:val="404040" w:themeColor="text1" w:themeTint="BF"/>
              </w:rPr>
            </w:pPr>
            <w:r w:rsidRPr="000321C4">
              <w:rPr>
                <w:rFonts w:cs="Times"/>
                <w:color w:val="404040" w:themeColor="text1" w:themeTint="BF"/>
              </w:rPr>
              <w:t>Joseph.gargasz@emory.edu</w:t>
            </w:r>
          </w:p>
        </w:tc>
      </w:tr>
    </w:tbl>
    <w:p w14:paraId="1A083D17" w14:textId="77777777" w:rsidR="00841007" w:rsidRPr="000321C4" w:rsidRDefault="00841007" w:rsidP="001F4DF7">
      <w:pPr>
        <w:rPr>
          <w:rFonts w:cs="Times"/>
        </w:rPr>
      </w:pPr>
    </w:p>
    <w:p w14:paraId="32774945" w14:textId="339ACBCB" w:rsidR="00202AEF" w:rsidRPr="000321C4" w:rsidRDefault="00202AEF" w:rsidP="00841007">
      <w:pPr>
        <w:rPr>
          <w:rFonts w:cs="Times"/>
          <w:u w:val="single"/>
        </w:rPr>
      </w:pPr>
      <w:r w:rsidRPr="000321C4">
        <w:rPr>
          <w:rFonts w:cs="Times"/>
          <w:u w:val="single"/>
        </w:rPr>
        <w:t>Amount Awarded &amp; Total Amount Spent</w:t>
      </w:r>
    </w:p>
    <w:p w14:paraId="273FA324" w14:textId="50195470" w:rsidR="00841007" w:rsidRPr="000321C4" w:rsidRDefault="00841007" w:rsidP="00841007">
      <w:pPr>
        <w:rPr>
          <w:rFonts w:cs="Times"/>
        </w:rPr>
      </w:pPr>
      <w:r w:rsidRPr="000321C4">
        <w:rPr>
          <w:rFonts w:cs="Times"/>
        </w:rPr>
        <w:t xml:space="preserve">$5,000 </w:t>
      </w:r>
      <w:r w:rsidR="002C0029">
        <w:rPr>
          <w:rFonts w:cs="Times"/>
        </w:rPr>
        <w:t xml:space="preserve">was </w:t>
      </w:r>
      <w:r w:rsidRPr="000321C4">
        <w:rPr>
          <w:rFonts w:cs="Times"/>
        </w:rPr>
        <w:t xml:space="preserve">awarded and </w:t>
      </w:r>
      <w:r w:rsidR="004A211E" w:rsidRPr="000321C4">
        <w:rPr>
          <w:rFonts w:cs="Times"/>
        </w:rPr>
        <w:t xml:space="preserve">$7,530 </w:t>
      </w:r>
      <w:r w:rsidR="002C0029">
        <w:rPr>
          <w:rFonts w:cs="Times"/>
        </w:rPr>
        <w:t xml:space="preserve">was </w:t>
      </w:r>
      <w:r w:rsidR="0063553E" w:rsidRPr="000321C4">
        <w:rPr>
          <w:rFonts w:cs="Times"/>
        </w:rPr>
        <w:t>spent on the project</w:t>
      </w:r>
      <w:r w:rsidR="00D946F1">
        <w:rPr>
          <w:rFonts w:cs="Times"/>
        </w:rPr>
        <w:t>. T</w:t>
      </w:r>
      <w:r w:rsidR="0063553E" w:rsidRPr="000321C4">
        <w:rPr>
          <w:rFonts w:cs="Times"/>
        </w:rPr>
        <w:t>he museum covered the $2,530 difference between the award and the total cost</w:t>
      </w:r>
      <w:r w:rsidR="00CB2D3A" w:rsidRPr="000321C4">
        <w:rPr>
          <w:rFonts w:cs="Times"/>
        </w:rPr>
        <w:t xml:space="preserve">. The additional expense </w:t>
      </w:r>
      <w:r w:rsidR="00D946F1">
        <w:rPr>
          <w:rFonts w:cs="Times"/>
        </w:rPr>
        <w:t>included the</w:t>
      </w:r>
      <w:r w:rsidR="00CB2D3A" w:rsidRPr="000321C4">
        <w:rPr>
          <w:rFonts w:cs="Times"/>
        </w:rPr>
        <w:t xml:space="preserve"> installation of additional sensors that were not included in the original project scope.</w:t>
      </w:r>
    </w:p>
    <w:p w14:paraId="2C522227" w14:textId="77777777" w:rsidR="00E8073D" w:rsidRPr="000321C4" w:rsidRDefault="00E8073D" w:rsidP="00841007">
      <w:pPr>
        <w:rPr>
          <w:rFonts w:cs="Times"/>
        </w:rPr>
      </w:pPr>
    </w:p>
    <w:p w14:paraId="2542A2A7" w14:textId="77777777" w:rsidR="00202AEF" w:rsidRPr="000321C4" w:rsidRDefault="00202AEF" w:rsidP="00E8073D">
      <w:pPr>
        <w:rPr>
          <w:rFonts w:cs="Times"/>
          <w:u w:val="single"/>
        </w:rPr>
      </w:pPr>
      <w:r w:rsidRPr="000321C4">
        <w:rPr>
          <w:rFonts w:cs="Times"/>
          <w:u w:val="single"/>
        </w:rPr>
        <w:t xml:space="preserve">Brief Description of Project for the </w:t>
      </w:r>
      <w:proofErr w:type="spellStart"/>
      <w:r w:rsidRPr="000321C4">
        <w:rPr>
          <w:rFonts w:cs="Times"/>
          <w:u w:val="single"/>
        </w:rPr>
        <w:t>OSI</w:t>
      </w:r>
      <w:proofErr w:type="spellEnd"/>
      <w:r w:rsidRPr="000321C4">
        <w:rPr>
          <w:rFonts w:cs="Times"/>
          <w:u w:val="single"/>
        </w:rPr>
        <w:t xml:space="preserve"> website &amp; communications</w:t>
      </w:r>
    </w:p>
    <w:p w14:paraId="11890E16" w14:textId="203E07F5" w:rsidR="00BE7A85" w:rsidRPr="000321C4" w:rsidRDefault="00BE7A85" w:rsidP="00BE7A85">
      <w:pPr>
        <w:rPr>
          <w:rFonts w:cs="Times"/>
        </w:rPr>
      </w:pPr>
      <w:r w:rsidRPr="000321C4">
        <w:rPr>
          <w:rFonts w:cs="Times"/>
        </w:rPr>
        <w:t xml:space="preserve">Despite everyone’s best effort to turn out lights after using common spaces, and despite reminder stickers on the light switches, lights were left on accidentally with some regularity in </w:t>
      </w:r>
      <w:r w:rsidR="00D313C8">
        <w:rPr>
          <w:rFonts w:cs="Times"/>
        </w:rPr>
        <w:t>c</w:t>
      </w:r>
      <w:r w:rsidRPr="000321C4">
        <w:rPr>
          <w:rFonts w:cs="Times"/>
        </w:rPr>
        <w:t xml:space="preserve">ommon spaces at the </w:t>
      </w:r>
      <w:r w:rsidR="00CB2D3A" w:rsidRPr="000321C4">
        <w:rPr>
          <w:rFonts w:cs="Times"/>
        </w:rPr>
        <w:t>Carlos Museum</w:t>
      </w:r>
      <w:r w:rsidRPr="000321C4">
        <w:rPr>
          <w:rFonts w:cs="Times"/>
        </w:rPr>
        <w:t xml:space="preserve">. </w:t>
      </w:r>
      <w:r w:rsidR="00CB2D3A" w:rsidRPr="000321C4">
        <w:rPr>
          <w:rFonts w:cs="Times"/>
        </w:rPr>
        <w:t>Now, thanks to Office of Sustainability Incentive funding, m</w:t>
      </w:r>
      <w:r w:rsidRPr="000321C4">
        <w:rPr>
          <w:rFonts w:cs="Times"/>
        </w:rPr>
        <w:t>otion</w:t>
      </w:r>
      <w:r w:rsidR="002C0029">
        <w:rPr>
          <w:rFonts w:cs="Times"/>
        </w:rPr>
        <w:t>-</w:t>
      </w:r>
      <w:r w:rsidRPr="000321C4">
        <w:rPr>
          <w:rFonts w:cs="Times"/>
        </w:rPr>
        <w:t>detected sensors have</w:t>
      </w:r>
      <w:r w:rsidR="00CB2D3A" w:rsidRPr="000321C4">
        <w:rPr>
          <w:rFonts w:cs="Times"/>
        </w:rPr>
        <w:t xml:space="preserve"> been installed, eliminating</w:t>
      </w:r>
      <w:r w:rsidRPr="000321C4">
        <w:rPr>
          <w:rFonts w:cs="Times"/>
        </w:rPr>
        <w:t xml:space="preserve"> the need to manually control lights in these spaces, </w:t>
      </w:r>
      <w:r w:rsidR="00CB2D3A" w:rsidRPr="000321C4">
        <w:rPr>
          <w:rFonts w:cs="Times"/>
        </w:rPr>
        <w:t xml:space="preserve">and </w:t>
      </w:r>
      <w:r w:rsidRPr="000321C4">
        <w:rPr>
          <w:rFonts w:cs="Times"/>
        </w:rPr>
        <w:t>eliminating the need for staff to touch the light switches</w:t>
      </w:r>
      <w:r w:rsidR="00CB2D3A" w:rsidRPr="000321C4">
        <w:rPr>
          <w:rFonts w:cs="Times"/>
        </w:rPr>
        <w:t>, (</w:t>
      </w:r>
      <w:r w:rsidRPr="000321C4">
        <w:rPr>
          <w:rFonts w:cs="Times"/>
        </w:rPr>
        <w:t xml:space="preserve">decreasing the exchange of germs). Lights are </w:t>
      </w:r>
      <w:r w:rsidR="00CB2D3A" w:rsidRPr="000321C4">
        <w:rPr>
          <w:rFonts w:cs="Times"/>
        </w:rPr>
        <w:t>now</w:t>
      </w:r>
      <w:r w:rsidRPr="000321C4">
        <w:rPr>
          <w:rFonts w:cs="Times"/>
        </w:rPr>
        <w:t xml:space="preserve"> on </w:t>
      </w:r>
      <w:r w:rsidR="00521830">
        <w:rPr>
          <w:rFonts w:cs="Times"/>
        </w:rPr>
        <w:t xml:space="preserve">only </w:t>
      </w:r>
      <w:r w:rsidRPr="000321C4">
        <w:rPr>
          <w:rFonts w:cs="Times"/>
        </w:rPr>
        <w:t>when the spaces are occupied.</w:t>
      </w:r>
    </w:p>
    <w:p w14:paraId="51EE2594" w14:textId="77777777" w:rsidR="00BE7A85" w:rsidRPr="000321C4" w:rsidRDefault="00BE7A85" w:rsidP="00BE7A85">
      <w:pPr>
        <w:rPr>
          <w:rFonts w:cs="Times"/>
        </w:rPr>
      </w:pPr>
    </w:p>
    <w:p w14:paraId="38247276" w14:textId="75D7ACF9" w:rsidR="00BE7A85" w:rsidRPr="000321C4" w:rsidRDefault="00BE7A85" w:rsidP="00BE7A85">
      <w:pPr>
        <w:rPr>
          <w:rFonts w:cs="Times"/>
        </w:rPr>
      </w:pPr>
      <w:r w:rsidRPr="000321C4">
        <w:rPr>
          <w:rFonts w:cs="Times"/>
        </w:rPr>
        <w:t>Staff anticipate</w:t>
      </w:r>
      <w:r w:rsidR="002C0029">
        <w:rPr>
          <w:rFonts w:cs="Times"/>
        </w:rPr>
        <w:t>s</w:t>
      </w:r>
      <w:r w:rsidRPr="000321C4">
        <w:rPr>
          <w:rFonts w:cs="Times"/>
        </w:rPr>
        <w:t xml:space="preserve"> that the use of motion-detected sensors will not only reduce energy use in the museum but also bring greater awareness to the need to conserve energy, perhaps changing the behavior of staff in their own homes or elsewhere on campus.</w:t>
      </w:r>
    </w:p>
    <w:p w14:paraId="587C8E5B" w14:textId="77777777" w:rsidR="00E8073D" w:rsidRPr="000321C4" w:rsidRDefault="00E8073D" w:rsidP="00E8073D">
      <w:pPr>
        <w:rPr>
          <w:rFonts w:cs="Times"/>
        </w:rPr>
      </w:pPr>
    </w:p>
    <w:p w14:paraId="08669832" w14:textId="2A534B4D" w:rsidR="00202AEF" w:rsidRPr="000321C4" w:rsidRDefault="00202AEF" w:rsidP="00E8073D">
      <w:pPr>
        <w:rPr>
          <w:rFonts w:cs="Times"/>
          <w:u w:val="single"/>
        </w:rPr>
      </w:pPr>
      <w:r w:rsidRPr="000321C4">
        <w:rPr>
          <w:rFonts w:cs="Times"/>
          <w:u w:val="single"/>
        </w:rPr>
        <w:t>Objective</w:t>
      </w:r>
    </w:p>
    <w:p w14:paraId="3EB05076" w14:textId="0F1DFFFE" w:rsidR="00E8073D" w:rsidRPr="000321C4" w:rsidRDefault="00370F04" w:rsidP="00E8073D">
      <w:pPr>
        <w:rPr>
          <w:rFonts w:cs="Times"/>
        </w:rPr>
      </w:pPr>
      <w:r w:rsidRPr="000321C4">
        <w:rPr>
          <w:rFonts w:cs="Times"/>
        </w:rPr>
        <w:t>T</w:t>
      </w:r>
      <w:r w:rsidRPr="000321C4">
        <w:rPr>
          <w:rFonts w:cs="Times"/>
        </w:rPr>
        <w:t xml:space="preserve">o </w:t>
      </w:r>
      <w:r w:rsidRPr="000321C4">
        <w:rPr>
          <w:rFonts w:cs="Times"/>
        </w:rPr>
        <w:t xml:space="preserve">reduce energy use at the Carlos Museum </w:t>
      </w:r>
      <w:proofErr w:type="gramStart"/>
      <w:r w:rsidRPr="000321C4">
        <w:rPr>
          <w:rFonts w:cs="Times"/>
        </w:rPr>
        <w:t>through the use of</w:t>
      </w:r>
      <w:proofErr w:type="gramEnd"/>
      <w:r w:rsidRPr="000321C4">
        <w:rPr>
          <w:rFonts w:cs="Times"/>
        </w:rPr>
        <w:t xml:space="preserve"> motion-detected sensors </w:t>
      </w:r>
      <w:r w:rsidRPr="000321C4">
        <w:rPr>
          <w:rFonts w:cs="Times"/>
        </w:rPr>
        <w:t xml:space="preserve">for overhead lights </w:t>
      </w:r>
      <w:r w:rsidRPr="000321C4">
        <w:rPr>
          <w:rFonts w:cs="Times"/>
        </w:rPr>
        <w:t xml:space="preserve">in common staff areas including bathrooms, the conference room, board room, kitchens (2), and shared mail/copy room. Some of these spaces also serve the broader Emory community and the </w:t>
      </w:r>
      <w:proofErr w:type="gramStart"/>
      <w:r w:rsidRPr="000321C4">
        <w:rPr>
          <w:rFonts w:cs="Times"/>
        </w:rPr>
        <w:t>general public</w:t>
      </w:r>
      <w:proofErr w:type="gramEnd"/>
      <w:r w:rsidRPr="000321C4">
        <w:rPr>
          <w:rFonts w:cs="Times"/>
        </w:rPr>
        <w:t xml:space="preserve"> during educational programs or when in use as facility rentals. Some bathrooms are </w:t>
      </w:r>
      <w:proofErr w:type="gramStart"/>
      <w:r w:rsidRPr="000321C4">
        <w:rPr>
          <w:rFonts w:cs="Times"/>
        </w:rPr>
        <w:t>shared by the public and staff at all times</w:t>
      </w:r>
      <w:proofErr w:type="gramEnd"/>
      <w:r w:rsidRPr="000321C4">
        <w:rPr>
          <w:rFonts w:cs="Times"/>
        </w:rPr>
        <w:t>.</w:t>
      </w:r>
    </w:p>
    <w:p w14:paraId="44255FCE" w14:textId="77777777" w:rsidR="00370F04" w:rsidRPr="000321C4" w:rsidRDefault="00370F04" w:rsidP="00E8073D">
      <w:pPr>
        <w:rPr>
          <w:rFonts w:cs="Times"/>
        </w:rPr>
      </w:pPr>
    </w:p>
    <w:p w14:paraId="04F7F200" w14:textId="77777777" w:rsidR="000321C4" w:rsidRDefault="000321C4">
      <w:pPr>
        <w:spacing w:after="200" w:line="276" w:lineRule="auto"/>
        <w:rPr>
          <w:rFonts w:cs="Times"/>
          <w:u w:val="single"/>
        </w:rPr>
      </w:pPr>
      <w:r>
        <w:rPr>
          <w:rFonts w:cs="Times"/>
          <w:u w:val="single"/>
        </w:rPr>
        <w:br w:type="page"/>
      </w:r>
    </w:p>
    <w:p w14:paraId="62E95A21" w14:textId="03BD01BA" w:rsidR="00202AEF" w:rsidRPr="000321C4" w:rsidRDefault="00202AEF" w:rsidP="00E8073D">
      <w:pPr>
        <w:rPr>
          <w:rFonts w:cs="Times"/>
          <w:u w:val="single"/>
        </w:rPr>
      </w:pPr>
      <w:r w:rsidRPr="000321C4">
        <w:rPr>
          <w:rFonts w:cs="Times"/>
          <w:u w:val="single"/>
        </w:rPr>
        <w:lastRenderedPageBreak/>
        <w:t>Results &amp; Lessons Learned</w:t>
      </w:r>
    </w:p>
    <w:p w14:paraId="08D2F9B4" w14:textId="349F6D3E" w:rsidR="00E8073D" w:rsidRPr="000321C4" w:rsidRDefault="00CB2D3A" w:rsidP="00E8073D">
      <w:pPr>
        <w:rPr>
          <w:rFonts w:cs="Times"/>
        </w:rPr>
      </w:pPr>
      <w:r w:rsidRPr="000321C4">
        <w:rPr>
          <w:rFonts w:cs="Times"/>
        </w:rPr>
        <w:t xml:space="preserve">Lights are now on </w:t>
      </w:r>
      <w:r w:rsidR="00521830">
        <w:rPr>
          <w:rFonts w:cs="Times"/>
        </w:rPr>
        <w:t xml:space="preserve">only </w:t>
      </w:r>
      <w:r w:rsidRPr="000321C4">
        <w:rPr>
          <w:rFonts w:cs="Times"/>
        </w:rPr>
        <w:t>when the spaces are occupied.</w:t>
      </w:r>
      <w:r w:rsidRPr="000321C4">
        <w:rPr>
          <w:rFonts w:cs="Times"/>
        </w:rPr>
        <w:t xml:space="preserve"> </w:t>
      </w:r>
      <w:r w:rsidR="00172925" w:rsidRPr="000321C4">
        <w:rPr>
          <w:rFonts w:cs="Times"/>
        </w:rPr>
        <w:t>Timers may need to be adjusted in some spaces that are occupied for only a few minutes at a time, such as individual bathrooms and breakrooms.</w:t>
      </w:r>
    </w:p>
    <w:p w14:paraId="550B168A" w14:textId="77777777" w:rsidR="00CB2D3A" w:rsidRPr="000321C4" w:rsidRDefault="00CB2D3A" w:rsidP="00E8073D">
      <w:pPr>
        <w:rPr>
          <w:rFonts w:cs="Times"/>
        </w:rPr>
      </w:pPr>
    </w:p>
    <w:p w14:paraId="5F99D555" w14:textId="09C294CC" w:rsidR="006F6E88" w:rsidRPr="000321C4" w:rsidRDefault="006F6E88" w:rsidP="00E8073D">
      <w:pPr>
        <w:rPr>
          <w:rFonts w:cs="Times"/>
          <w:u w:val="single"/>
        </w:rPr>
      </w:pPr>
      <w:r w:rsidRPr="000321C4">
        <w:rPr>
          <w:rFonts w:cs="Times"/>
          <w:u w:val="single"/>
        </w:rPr>
        <w:t>Photos</w:t>
      </w:r>
    </w:p>
    <w:p w14:paraId="4C51A8FC" w14:textId="0EF12572" w:rsidR="00F43FE3" w:rsidRDefault="00F43FE3" w:rsidP="00E8073D">
      <w:pPr>
        <w:rPr>
          <w:rFonts w:cs="Times"/>
        </w:rPr>
      </w:pPr>
      <w:r w:rsidRPr="000321C4">
        <w:rPr>
          <w:rFonts w:cs="Times"/>
        </w:rPr>
        <w:t xml:space="preserve">These photos </w:t>
      </w:r>
      <w:r w:rsidR="00993FE1" w:rsidRPr="000321C4">
        <w:rPr>
          <w:rFonts w:cs="Times"/>
        </w:rPr>
        <w:t>show</w:t>
      </w:r>
      <w:r w:rsidR="00953BBC" w:rsidRPr="000321C4">
        <w:rPr>
          <w:rFonts w:cs="Times"/>
        </w:rPr>
        <w:t xml:space="preserve"> the motion sensor on the wall in each of the spaces included in this project.</w:t>
      </w:r>
    </w:p>
    <w:p w14:paraId="50D3A374" w14:textId="77777777" w:rsidR="000321C4" w:rsidRPr="000321C4" w:rsidRDefault="000321C4" w:rsidP="00E8073D">
      <w:pPr>
        <w:rPr>
          <w:rFonts w:cs="Times"/>
        </w:rPr>
      </w:pPr>
    </w:p>
    <w:p w14:paraId="0CA82CD4" w14:textId="31BD4DEC" w:rsidR="00A20934" w:rsidRPr="000321C4" w:rsidRDefault="0018732F" w:rsidP="00E8073D">
      <w:pPr>
        <w:rPr>
          <w:rFonts w:cs="Times"/>
        </w:rPr>
      </w:pPr>
      <w:r w:rsidRPr="000321C4">
        <w:rPr>
          <w:rFonts w:cs="Times"/>
          <w:noProof/>
        </w:rPr>
        <w:drawing>
          <wp:anchor distT="0" distB="0" distL="114300" distR="114300" simplePos="0" relativeHeight="251660288" behindDoc="0" locked="0" layoutInCell="1" allowOverlap="1" wp14:anchorId="4FF3B576" wp14:editId="79081EAC">
            <wp:simplePos x="0" y="0"/>
            <wp:positionH relativeFrom="margin">
              <wp:posOffset>990600</wp:posOffset>
            </wp:positionH>
            <wp:positionV relativeFrom="margin">
              <wp:posOffset>1855470</wp:posOffset>
            </wp:positionV>
            <wp:extent cx="3962400" cy="2971800"/>
            <wp:effectExtent l="0" t="0" r="0" b="0"/>
            <wp:wrapTopAndBottom/>
            <wp:docPr id="1470483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483722" name="Picture 14704837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2400" cy="2971800"/>
                    </a:xfrm>
                    <a:prstGeom prst="rect">
                      <a:avLst/>
                    </a:prstGeom>
                  </pic:spPr>
                </pic:pic>
              </a:graphicData>
            </a:graphic>
          </wp:anchor>
        </w:drawing>
      </w:r>
    </w:p>
    <w:p w14:paraId="29EA9BFB" w14:textId="6CE843B1" w:rsidR="00DE495A" w:rsidRPr="000321C4" w:rsidRDefault="00DE495A" w:rsidP="00E8073D">
      <w:pPr>
        <w:rPr>
          <w:rFonts w:cs="Times"/>
        </w:rPr>
      </w:pPr>
    </w:p>
    <w:p w14:paraId="7FCB910D" w14:textId="466335F8" w:rsidR="00EF317F" w:rsidRPr="000321C4" w:rsidRDefault="00D946F1" w:rsidP="00E8073D">
      <w:pPr>
        <w:rPr>
          <w:rFonts w:cs="Times"/>
        </w:rPr>
      </w:pPr>
      <w:r w:rsidRPr="000321C4">
        <w:rPr>
          <w:rFonts w:cs="Times"/>
          <w:noProof/>
        </w:rPr>
        <w:drawing>
          <wp:anchor distT="0" distB="0" distL="114300" distR="114300" simplePos="0" relativeHeight="251659264" behindDoc="0" locked="0" layoutInCell="1" allowOverlap="1" wp14:anchorId="67CCB75F" wp14:editId="171A3B92">
            <wp:simplePos x="0" y="0"/>
            <wp:positionH relativeFrom="margin">
              <wp:posOffset>1057275</wp:posOffset>
            </wp:positionH>
            <wp:positionV relativeFrom="margin">
              <wp:posOffset>5180965</wp:posOffset>
            </wp:positionV>
            <wp:extent cx="3819525" cy="2864485"/>
            <wp:effectExtent l="0" t="0" r="9525" b="0"/>
            <wp:wrapSquare wrapText="bothSides"/>
            <wp:docPr id="7599725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972596" name="Picture 75997259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19525" cy="2864485"/>
                    </a:xfrm>
                    <a:prstGeom prst="rect">
                      <a:avLst/>
                    </a:prstGeom>
                  </pic:spPr>
                </pic:pic>
              </a:graphicData>
            </a:graphic>
          </wp:anchor>
        </w:drawing>
      </w:r>
    </w:p>
    <w:p w14:paraId="042548C3" w14:textId="77777777" w:rsidR="00D946F1" w:rsidRDefault="00D946F1" w:rsidP="00E8073D">
      <w:pPr>
        <w:rPr>
          <w:rFonts w:cs="Times"/>
        </w:rPr>
      </w:pPr>
    </w:p>
    <w:p w14:paraId="3070489E" w14:textId="77777777" w:rsidR="00D946F1" w:rsidRDefault="00D946F1">
      <w:pPr>
        <w:spacing w:after="200" w:line="276" w:lineRule="auto"/>
        <w:rPr>
          <w:rFonts w:cs="Times"/>
        </w:rPr>
      </w:pPr>
      <w:r>
        <w:rPr>
          <w:rFonts w:cs="Times"/>
        </w:rPr>
        <w:br w:type="page"/>
      </w:r>
    </w:p>
    <w:p w14:paraId="65888BD2" w14:textId="2FCD069B" w:rsidR="00EF317F" w:rsidRPr="000321C4" w:rsidRDefault="00D946F1" w:rsidP="00E8073D">
      <w:pPr>
        <w:rPr>
          <w:rFonts w:cs="Times"/>
        </w:rPr>
      </w:pPr>
      <w:r w:rsidRPr="000321C4">
        <w:rPr>
          <w:rFonts w:cs="Times"/>
          <w:noProof/>
        </w:rPr>
        <w:lastRenderedPageBreak/>
        <w:drawing>
          <wp:anchor distT="0" distB="0" distL="114300" distR="114300" simplePos="0" relativeHeight="251661312" behindDoc="0" locked="0" layoutInCell="1" allowOverlap="1" wp14:anchorId="18A644CF" wp14:editId="4A619FD9">
            <wp:simplePos x="2047875" y="342900"/>
            <wp:positionH relativeFrom="margin">
              <wp:align>center</wp:align>
            </wp:positionH>
            <wp:positionV relativeFrom="margin">
              <wp:align>center</wp:align>
            </wp:positionV>
            <wp:extent cx="3800475" cy="5067300"/>
            <wp:effectExtent l="0" t="0" r="9525" b="0"/>
            <wp:wrapSquare wrapText="bothSides"/>
            <wp:docPr id="16915051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505180" name="Picture 169150518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00475" cy="5067300"/>
                    </a:xfrm>
                    <a:prstGeom prst="rect">
                      <a:avLst/>
                    </a:prstGeom>
                  </pic:spPr>
                </pic:pic>
              </a:graphicData>
            </a:graphic>
          </wp:anchor>
        </w:drawing>
      </w:r>
    </w:p>
    <w:p w14:paraId="2219EABC" w14:textId="77777777" w:rsidR="00D946F1" w:rsidRDefault="00D946F1" w:rsidP="0019173C">
      <w:pPr>
        <w:rPr>
          <w:rFonts w:cs="Times"/>
          <w:b/>
          <w:sz w:val="28"/>
          <w:szCs w:val="24"/>
        </w:rPr>
      </w:pPr>
    </w:p>
    <w:p w14:paraId="080350DB" w14:textId="67C7F1E5" w:rsidR="00D946F1" w:rsidRDefault="00D946F1">
      <w:pPr>
        <w:spacing w:after="200" w:line="276" w:lineRule="auto"/>
        <w:rPr>
          <w:rFonts w:cs="Times"/>
          <w:b/>
          <w:sz w:val="28"/>
          <w:szCs w:val="24"/>
        </w:rPr>
      </w:pPr>
    </w:p>
    <w:p w14:paraId="26F9E339" w14:textId="56748EDA" w:rsidR="00D946F1" w:rsidRDefault="00D946F1">
      <w:pPr>
        <w:spacing w:after="200" w:line="276" w:lineRule="auto"/>
        <w:rPr>
          <w:rFonts w:cs="Times"/>
          <w:b/>
          <w:sz w:val="28"/>
          <w:szCs w:val="24"/>
        </w:rPr>
      </w:pPr>
      <w:r>
        <w:rPr>
          <w:rFonts w:cs="Times"/>
          <w:b/>
          <w:sz w:val="28"/>
          <w:szCs w:val="24"/>
        </w:rPr>
        <w:br w:type="page"/>
      </w:r>
    </w:p>
    <w:p w14:paraId="0B2C3898" w14:textId="67833748" w:rsidR="00D946F1" w:rsidRDefault="00D946F1">
      <w:pPr>
        <w:spacing w:after="200" w:line="276" w:lineRule="auto"/>
        <w:rPr>
          <w:rFonts w:cs="Times"/>
          <w:b/>
          <w:sz w:val="28"/>
          <w:szCs w:val="24"/>
        </w:rPr>
      </w:pPr>
      <w:r w:rsidRPr="000321C4">
        <w:rPr>
          <w:rFonts w:cs="Times"/>
          <w:noProof/>
        </w:rPr>
        <w:lastRenderedPageBreak/>
        <w:drawing>
          <wp:anchor distT="0" distB="0" distL="114300" distR="114300" simplePos="0" relativeHeight="251663360" behindDoc="0" locked="0" layoutInCell="1" allowOverlap="1" wp14:anchorId="0AFBF070" wp14:editId="42CFD089">
            <wp:simplePos x="1828800" y="1276350"/>
            <wp:positionH relativeFrom="margin">
              <wp:align>center</wp:align>
            </wp:positionH>
            <wp:positionV relativeFrom="margin">
              <wp:align>center</wp:align>
            </wp:positionV>
            <wp:extent cx="3935730" cy="5248275"/>
            <wp:effectExtent l="0" t="0" r="7620" b="9525"/>
            <wp:wrapSquare wrapText="bothSides"/>
            <wp:docPr id="7054620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462015" name="Picture 7054620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35730" cy="5248275"/>
                    </a:xfrm>
                    <a:prstGeom prst="rect">
                      <a:avLst/>
                    </a:prstGeom>
                  </pic:spPr>
                </pic:pic>
              </a:graphicData>
            </a:graphic>
            <wp14:sizeRelH relativeFrom="page">
              <wp14:pctWidth>0</wp14:pctWidth>
            </wp14:sizeRelH>
            <wp14:sizeRelV relativeFrom="page">
              <wp14:pctHeight>0</wp14:pctHeight>
            </wp14:sizeRelV>
          </wp:anchor>
        </w:drawing>
      </w:r>
      <w:r>
        <w:rPr>
          <w:rFonts w:cs="Times"/>
          <w:b/>
          <w:sz w:val="28"/>
          <w:szCs w:val="24"/>
        </w:rPr>
        <w:br w:type="page"/>
      </w:r>
    </w:p>
    <w:p w14:paraId="3C2FCAA1" w14:textId="574EF57A" w:rsidR="00202AEF" w:rsidRPr="000321C4" w:rsidRDefault="00D946F1" w:rsidP="0019173C">
      <w:pPr>
        <w:rPr>
          <w:rFonts w:cs="Times"/>
          <w:b/>
          <w:sz w:val="28"/>
          <w:szCs w:val="24"/>
        </w:rPr>
      </w:pPr>
      <w:r w:rsidRPr="000321C4">
        <w:rPr>
          <w:rFonts w:cs="Times"/>
          <w:noProof/>
        </w:rPr>
        <w:lastRenderedPageBreak/>
        <w:drawing>
          <wp:anchor distT="0" distB="0" distL="114300" distR="114300" simplePos="0" relativeHeight="251662336" behindDoc="0" locked="0" layoutInCell="1" allowOverlap="1" wp14:anchorId="5431ACDA" wp14:editId="75978601">
            <wp:simplePos x="1276350" y="819150"/>
            <wp:positionH relativeFrom="margin">
              <wp:align>center</wp:align>
            </wp:positionH>
            <wp:positionV relativeFrom="margin">
              <wp:align>center</wp:align>
            </wp:positionV>
            <wp:extent cx="5943600" cy="4457700"/>
            <wp:effectExtent l="0" t="0" r="0" b="0"/>
            <wp:wrapSquare wrapText="bothSides"/>
            <wp:docPr id="6394345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34575" name="Picture 63943457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p>
    <w:sectPr w:rsidR="00202AEF" w:rsidRPr="000321C4" w:rsidSect="002A48EC">
      <w:headerReference w:type="even" r:id="rId16"/>
      <w:headerReference w:type="default" r:id="rId17"/>
      <w:footerReference w:type="even" r:id="rId18"/>
      <w:footerReference w:type="default" r:id="rId19"/>
      <w:headerReference w:type="first" r:id="rId20"/>
      <w:footerReference w:type="first" r:id="rId21"/>
      <w:pgSz w:w="12240" w:h="15840"/>
      <w:pgMar w:top="27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1E74F" w14:textId="77777777" w:rsidR="00B4071B" w:rsidRDefault="00B4071B" w:rsidP="00B73712">
      <w:r>
        <w:separator/>
      </w:r>
    </w:p>
  </w:endnote>
  <w:endnote w:type="continuationSeparator" w:id="0">
    <w:p w14:paraId="3DE50B1D" w14:textId="77777777" w:rsidR="00B4071B" w:rsidRDefault="00B4071B" w:rsidP="00B73712">
      <w:r>
        <w:continuationSeparator/>
      </w:r>
    </w:p>
  </w:endnote>
  <w:endnote w:type="continuationNotice" w:id="1">
    <w:p w14:paraId="640BA96F" w14:textId="77777777" w:rsidR="00B4071B" w:rsidRDefault="00B407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45 Light">
    <w:altName w:val="Calibri"/>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F56CC" w14:textId="77777777" w:rsidR="00831AFC" w:rsidRDefault="00831A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F56CD" w14:textId="77777777" w:rsidR="00B73712" w:rsidRPr="00831AFC" w:rsidRDefault="00B73712" w:rsidP="00B73712">
    <w:pPr>
      <w:pStyle w:val="Footer"/>
      <w:rPr>
        <w:rFonts w:ascii="Palatino Linotype" w:hAnsi="Palatino Linotype"/>
        <w:color w:val="808080" w:themeColor="background1" w:themeShade="80"/>
        <w:sz w:val="20"/>
      </w:rPr>
    </w:pPr>
    <w:r w:rsidRPr="00831AFC">
      <w:rPr>
        <w:rFonts w:ascii="Palatino Linotype" w:hAnsi="Palatino Linotype"/>
        <w:color w:val="808080" w:themeColor="background1" w:themeShade="80"/>
        <w:sz w:val="20"/>
      </w:rPr>
      <w:t>571 South Kilgo Circle</w:t>
    </w:r>
    <w:r w:rsidRPr="00831AFC">
      <w:rPr>
        <w:rFonts w:ascii="Palatino Linotype" w:hAnsi="Palatino Linotype"/>
        <w:color w:val="808080" w:themeColor="background1" w:themeShade="80"/>
        <w:sz w:val="20"/>
      </w:rPr>
      <w:tab/>
      <w:t>Tel 404.727.4282</w:t>
    </w:r>
  </w:p>
  <w:p w14:paraId="3D0F56CE" w14:textId="77777777" w:rsidR="00B73712" w:rsidRPr="00831AFC" w:rsidRDefault="00B73712" w:rsidP="00382428">
    <w:pPr>
      <w:pStyle w:val="Footer"/>
      <w:tabs>
        <w:tab w:val="clear" w:pos="4680"/>
        <w:tab w:val="left" w:pos="3960"/>
        <w:tab w:val="left" w:pos="4320"/>
      </w:tabs>
      <w:rPr>
        <w:rFonts w:ascii="Palatino Linotype" w:hAnsi="Palatino Linotype"/>
        <w:color w:val="808080" w:themeColor="background1" w:themeShade="80"/>
        <w:sz w:val="20"/>
      </w:rPr>
    </w:pPr>
    <w:r w:rsidRPr="00831AFC">
      <w:rPr>
        <w:rFonts w:ascii="Palatino Linotype" w:hAnsi="Palatino Linotype"/>
        <w:color w:val="808080" w:themeColor="background1" w:themeShade="80"/>
        <w:sz w:val="20"/>
      </w:rPr>
      <w:t>Atlanta, Georgia 30322</w:t>
    </w:r>
    <w:r w:rsidR="00382428" w:rsidRPr="00831AFC">
      <w:rPr>
        <w:rFonts w:ascii="Palatino Linotype" w:hAnsi="Palatino Linotype"/>
        <w:color w:val="808080" w:themeColor="background1" w:themeShade="80"/>
        <w:sz w:val="20"/>
      </w:rPr>
      <w:tab/>
    </w:r>
    <w:r w:rsidRPr="00831AFC">
      <w:rPr>
        <w:rFonts w:ascii="Palatino Linotype" w:hAnsi="Palatino Linotype"/>
        <w:color w:val="808080" w:themeColor="background1" w:themeShade="80"/>
        <w:sz w:val="20"/>
      </w:rPr>
      <w:t>Fax 404.727.4292</w:t>
    </w:r>
  </w:p>
  <w:p w14:paraId="3D0F56CF" w14:textId="77777777" w:rsidR="00B73712" w:rsidRPr="00831AFC" w:rsidRDefault="00B73712" w:rsidP="00382428">
    <w:pPr>
      <w:pStyle w:val="Footer"/>
      <w:tabs>
        <w:tab w:val="clear" w:pos="4680"/>
        <w:tab w:val="left" w:pos="3960"/>
      </w:tabs>
      <w:rPr>
        <w:rFonts w:ascii="Palatino Linotype" w:hAnsi="Palatino Linotype"/>
        <w:color w:val="808080" w:themeColor="background1" w:themeShade="80"/>
        <w:sz w:val="20"/>
      </w:rPr>
    </w:pPr>
    <w:r w:rsidRPr="00831AFC">
      <w:rPr>
        <w:rFonts w:ascii="Palatino Linotype" w:hAnsi="Palatino Linotype"/>
        <w:i/>
        <w:color w:val="808080" w:themeColor="background1" w:themeShade="80"/>
        <w:sz w:val="16"/>
        <w:szCs w:val="16"/>
      </w:rPr>
      <w:t>An equal opportunity, affirmative action university</w:t>
    </w:r>
    <w:r w:rsidRPr="00831AFC">
      <w:rPr>
        <w:rFonts w:ascii="Palatino Linotype" w:hAnsi="Palatino Linotype"/>
        <w:color w:val="808080" w:themeColor="background1" w:themeShade="80"/>
        <w:sz w:val="20"/>
      </w:rPr>
      <w:t xml:space="preserve"> </w:t>
    </w:r>
    <w:r w:rsidRPr="00831AFC">
      <w:rPr>
        <w:rFonts w:ascii="Palatino Linotype" w:hAnsi="Palatino Linotype"/>
        <w:color w:val="808080" w:themeColor="background1" w:themeShade="80"/>
        <w:sz w:val="20"/>
      </w:rPr>
      <w:tab/>
      <w:t>carlos.emory.edu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F56D1" w14:textId="77777777" w:rsidR="00831AFC" w:rsidRDefault="00831A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9D272" w14:textId="77777777" w:rsidR="00B4071B" w:rsidRDefault="00B4071B" w:rsidP="00B73712">
      <w:r>
        <w:separator/>
      </w:r>
    </w:p>
  </w:footnote>
  <w:footnote w:type="continuationSeparator" w:id="0">
    <w:p w14:paraId="59FEA9CA" w14:textId="77777777" w:rsidR="00B4071B" w:rsidRDefault="00B4071B" w:rsidP="00B73712">
      <w:r>
        <w:continuationSeparator/>
      </w:r>
    </w:p>
  </w:footnote>
  <w:footnote w:type="continuationNotice" w:id="1">
    <w:p w14:paraId="23E04712" w14:textId="77777777" w:rsidR="00B4071B" w:rsidRDefault="00B407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F56CA" w14:textId="77777777" w:rsidR="00831AFC" w:rsidRDefault="00831A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F56CB" w14:textId="77777777" w:rsidR="00831AFC" w:rsidRPr="00831AFC" w:rsidRDefault="00831AFC">
    <w:pPr>
      <w:pStyle w:val="Header"/>
      <w:rPr>
        <w:color w:val="808080" w:themeColor="background1" w:themeShade="8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F56D0" w14:textId="77777777" w:rsidR="00831AFC" w:rsidRDefault="00831A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42A34"/>
    <w:multiLevelType w:val="hybridMultilevel"/>
    <w:tmpl w:val="8F46D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823ED"/>
    <w:multiLevelType w:val="multilevel"/>
    <w:tmpl w:val="E7E4D8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ED16C00"/>
    <w:multiLevelType w:val="hybridMultilevel"/>
    <w:tmpl w:val="FA262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3D73F9"/>
    <w:multiLevelType w:val="multilevel"/>
    <w:tmpl w:val="EDD0C4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46765ADF"/>
    <w:multiLevelType w:val="hybridMultilevel"/>
    <w:tmpl w:val="BFA80138"/>
    <w:lvl w:ilvl="0" w:tplc="9EA6C24C">
      <w:start w:val="1"/>
      <w:numFmt w:val="bullet"/>
      <w:pStyle w:val="Sponsor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4B49663C"/>
    <w:multiLevelType w:val="hybridMultilevel"/>
    <w:tmpl w:val="CEF8A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E4564C4"/>
    <w:multiLevelType w:val="hybridMultilevel"/>
    <w:tmpl w:val="F98E4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970909">
    <w:abstractNumId w:val="1"/>
  </w:num>
  <w:num w:numId="2" w16cid:durableId="1543202920">
    <w:abstractNumId w:val="3"/>
  </w:num>
  <w:num w:numId="3" w16cid:durableId="1601986633">
    <w:abstractNumId w:val="4"/>
  </w:num>
  <w:num w:numId="4" w16cid:durableId="1531794896">
    <w:abstractNumId w:val="2"/>
  </w:num>
  <w:num w:numId="5" w16cid:durableId="740568782">
    <w:abstractNumId w:val="6"/>
  </w:num>
  <w:num w:numId="6" w16cid:durableId="1421826626">
    <w:abstractNumId w:val="5"/>
  </w:num>
  <w:num w:numId="7" w16cid:durableId="18363341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c0MDE3NjA2MzYyMLNQ0lEKTi0uzszPAymwqAUAi567ZCwAAAA="/>
  </w:docVars>
  <w:rsids>
    <w:rsidRoot w:val="00EF4B2E"/>
    <w:rsid w:val="00023195"/>
    <w:rsid w:val="00026575"/>
    <w:rsid w:val="000321C4"/>
    <w:rsid w:val="00087321"/>
    <w:rsid w:val="00172925"/>
    <w:rsid w:val="0018732F"/>
    <w:rsid w:val="0019173C"/>
    <w:rsid w:val="00196BA1"/>
    <w:rsid w:val="00197089"/>
    <w:rsid w:val="001B7A94"/>
    <w:rsid w:val="001D4046"/>
    <w:rsid w:val="001F4109"/>
    <w:rsid w:val="001F4DF7"/>
    <w:rsid w:val="00202AEF"/>
    <w:rsid w:val="0020518F"/>
    <w:rsid w:val="002A48EC"/>
    <w:rsid w:val="002C0029"/>
    <w:rsid w:val="002D18F5"/>
    <w:rsid w:val="002D784A"/>
    <w:rsid w:val="003066CB"/>
    <w:rsid w:val="003546F8"/>
    <w:rsid w:val="00370F04"/>
    <w:rsid w:val="00382428"/>
    <w:rsid w:val="003917DE"/>
    <w:rsid w:val="003A16E5"/>
    <w:rsid w:val="003D5122"/>
    <w:rsid w:val="00443876"/>
    <w:rsid w:val="00462EC6"/>
    <w:rsid w:val="00473A8D"/>
    <w:rsid w:val="004A211E"/>
    <w:rsid w:val="004D1B24"/>
    <w:rsid w:val="00521830"/>
    <w:rsid w:val="0052652D"/>
    <w:rsid w:val="00560A25"/>
    <w:rsid w:val="005665FB"/>
    <w:rsid w:val="00587EED"/>
    <w:rsid w:val="005F35EE"/>
    <w:rsid w:val="0063553E"/>
    <w:rsid w:val="00642198"/>
    <w:rsid w:val="006B3980"/>
    <w:rsid w:val="006C0453"/>
    <w:rsid w:val="006C52AA"/>
    <w:rsid w:val="006E433B"/>
    <w:rsid w:val="006F5471"/>
    <w:rsid w:val="006F6E88"/>
    <w:rsid w:val="00722B7E"/>
    <w:rsid w:val="007E62A5"/>
    <w:rsid w:val="00802C99"/>
    <w:rsid w:val="00825F42"/>
    <w:rsid w:val="00831AFC"/>
    <w:rsid w:val="00841007"/>
    <w:rsid w:val="00857F12"/>
    <w:rsid w:val="008926C5"/>
    <w:rsid w:val="00915CB2"/>
    <w:rsid w:val="009322F2"/>
    <w:rsid w:val="009430C2"/>
    <w:rsid w:val="00943823"/>
    <w:rsid w:val="00953BBC"/>
    <w:rsid w:val="00993FE1"/>
    <w:rsid w:val="009C1B77"/>
    <w:rsid w:val="009E4F1B"/>
    <w:rsid w:val="00A20934"/>
    <w:rsid w:val="00B07682"/>
    <w:rsid w:val="00B26B7F"/>
    <w:rsid w:val="00B32826"/>
    <w:rsid w:val="00B4071B"/>
    <w:rsid w:val="00B631DE"/>
    <w:rsid w:val="00B7215F"/>
    <w:rsid w:val="00B73712"/>
    <w:rsid w:val="00B73BAD"/>
    <w:rsid w:val="00BE7A85"/>
    <w:rsid w:val="00C45874"/>
    <w:rsid w:val="00C45B65"/>
    <w:rsid w:val="00CB2D3A"/>
    <w:rsid w:val="00D313C8"/>
    <w:rsid w:val="00D946F1"/>
    <w:rsid w:val="00DB47E2"/>
    <w:rsid w:val="00DE0DE9"/>
    <w:rsid w:val="00DE495A"/>
    <w:rsid w:val="00E14F85"/>
    <w:rsid w:val="00E8073D"/>
    <w:rsid w:val="00EF317F"/>
    <w:rsid w:val="00EF4B2E"/>
    <w:rsid w:val="00F07119"/>
    <w:rsid w:val="00F43F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0F56C1"/>
  <w15:docId w15:val="{E001A5A1-2907-4068-9602-EE708655C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4B2E"/>
    <w:pPr>
      <w:spacing w:after="0" w:line="240" w:lineRule="auto"/>
    </w:pPr>
    <w:rPr>
      <w:rFonts w:ascii="Times" w:eastAsia="Times" w:hAnsi="Times"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3712"/>
    <w:rPr>
      <w:rFonts w:ascii="Tahoma" w:hAnsi="Tahoma" w:cs="Tahoma"/>
      <w:sz w:val="16"/>
      <w:szCs w:val="16"/>
    </w:rPr>
  </w:style>
  <w:style w:type="character" w:customStyle="1" w:styleId="BalloonTextChar">
    <w:name w:val="Balloon Text Char"/>
    <w:basedOn w:val="DefaultParagraphFont"/>
    <w:link w:val="BalloonText"/>
    <w:uiPriority w:val="99"/>
    <w:semiHidden/>
    <w:rsid w:val="00B73712"/>
    <w:rPr>
      <w:rFonts w:ascii="Tahoma" w:eastAsia="Times" w:hAnsi="Tahoma" w:cs="Tahoma"/>
      <w:sz w:val="16"/>
      <w:szCs w:val="16"/>
    </w:rPr>
  </w:style>
  <w:style w:type="paragraph" w:styleId="Header">
    <w:name w:val="header"/>
    <w:basedOn w:val="Normal"/>
    <w:link w:val="HeaderChar"/>
    <w:uiPriority w:val="99"/>
    <w:unhideWhenUsed/>
    <w:rsid w:val="00B73712"/>
    <w:pPr>
      <w:tabs>
        <w:tab w:val="center" w:pos="4680"/>
        <w:tab w:val="right" w:pos="9360"/>
      </w:tabs>
    </w:pPr>
  </w:style>
  <w:style w:type="character" w:customStyle="1" w:styleId="HeaderChar">
    <w:name w:val="Header Char"/>
    <w:basedOn w:val="DefaultParagraphFont"/>
    <w:link w:val="Header"/>
    <w:uiPriority w:val="99"/>
    <w:rsid w:val="00B73712"/>
    <w:rPr>
      <w:rFonts w:ascii="Times" w:eastAsia="Times" w:hAnsi="Times" w:cs="Times New Roman"/>
      <w:sz w:val="24"/>
      <w:szCs w:val="20"/>
    </w:rPr>
  </w:style>
  <w:style w:type="paragraph" w:styleId="Footer">
    <w:name w:val="footer"/>
    <w:basedOn w:val="Normal"/>
    <w:link w:val="FooterChar"/>
    <w:uiPriority w:val="99"/>
    <w:unhideWhenUsed/>
    <w:rsid w:val="00B73712"/>
    <w:pPr>
      <w:tabs>
        <w:tab w:val="center" w:pos="4680"/>
        <w:tab w:val="right" w:pos="9360"/>
      </w:tabs>
    </w:pPr>
  </w:style>
  <w:style w:type="character" w:customStyle="1" w:styleId="FooterChar">
    <w:name w:val="Footer Char"/>
    <w:basedOn w:val="DefaultParagraphFont"/>
    <w:link w:val="Footer"/>
    <w:uiPriority w:val="99"/>
    <w:rsid w:val="00B73712"/>
    <w:rPr>
      <w:rFonts w:ascii="Times" w:eastAsia="Times" w:hAnsi="Times" w:cs="Times New Roman"/>
      <w:sz w:val="24"/>
      <w:szCs w:val="20"/>
    </w:rPr>
  </w:style>
  <w:style w:type="paragraph" w:customStyle="1" w:styleId="ColorfulList-Accent11">
    <w:name w:val="Colorful List - Accent 11"/>
    <w:basedOn w:val="Normal"/>
    <w:uiPriority w:val="34"/>
    <w:qFormat/>
    <w:rsid w:val="007E62A5"/>
    <w:pPr>
      <w:spacing w:after="200" w:line="276" w:lineRule="auto"/>
      <w:ind w:left="720"/>
    </w:pPr>
    <w:rPr>
      <w:rFonts w:ascii="Calibri" w:eastAsia="Calibri" w:hAnsi="Calibri"/>
      <w:sz w:val="22"/>
      <w:szCs w:val="22"/>
    </w:rPr>
  </w:style>
  <w:style w:type="paragraph" w:customStyle="1" w:styleId="SponsorBullet">
    <w:name w:val="Sponsor Bullet"/>
    <w:basedOn w:val="Normal"/>
    <w:link w:val="SponsorBulletChar"/>
    <w:qFormat/>
    <w:rsid w:val="007E62A5"/>
    <w:pPr>
      <w:numPr>
        <w:numId w:val="3"/>
      </w:numPr>
      <w:tabs>
        <w:tab w:val="left" w:pos="7200"/>
      </w:tabs>
    </w:pPr>
    <w:rPr>
      <w:rFonts w:ascii="Frutiger LT Std 45 Light" w:hAnsi="Frutiger LT Std 45 Light"/>
      <w:sz w:val="22"/>
      <w:szCs w:val="22"/>
    </w:rPr>
  </w:style>
  <w:style w:type="paragraph" w:customStyle="1" w:styleId="SponsorTitle">
    <w:name w:val="Sponsor Title"/>
    <w:basedOn w:val="Normal"/>
    <w:qFormat/>
    <w:rsid w:val="007E62A5"/>
    <w:pPr>
      <w:tabs>
        <w:tab w:val="left" w:pos="2520"/>
      </w:tabs>
    </w:pPr>
    <w:rPr>
      <w:rFonts w:ascii="Frutiger LT Std 45 Light" w:hAnsi="Frutiger LT Std 45 Light"/>
      <w:b/>
      <w:sz w:val="22"/>
      <w:szCs w:val="22"/>
    </w:rPr>
  </w:style>
  <w:style w:type="character" w:customStyle="1" w:styleId="SponsorBulletChar">
    <w:name w:val="Sponsor Bullet Char"/>
    <w:link w:val="SponsorBullet"/>
    <w:rsid w:val="007E62A5"/>
    <w:rPr>
      <w:rFonts w:ascii="Frutiger LT Std 45 Light" w:eastAsia="Times" w:hAnsi="Frutiger LT Std 45 Light" w:cs="Times New Roman"/>
    </w:rPr>
  </w:style>
  <w:style w:type="paragraph" w:styleId="ListParagraph">
    <w:name w:val="List Paragraph"/>
    <w:basedOn w:val="Normal"/>
    <w:uiPriority w:val="34"/>
    <w:qFormat/>
    <w:rsid w:val="00462EC6"/>
    <w:pPr>
      <w:ind w:left="720"/>
      <w:contextualSpacing/>
    </w:pPr>
    <w:rPr>
      <w:rFonts w:asciiTheme="minorHAnsi" w:eastAsiaTheme="minorEastAsia" w:hAnsiTheme="minorHAnsi" w:cstheme="minorBidi"/>
      <w:szCs w:val="24"/>
    </w:rPr>
  </w:style>
  <w:style w:type="character" w:styleId="Strong">
    <w:name w:val="Strong"/>
    <w:uiPriority w:val="22"/>
    <w:qFormat/>
    <w:rsid w:val="00443876"/>
    <w:rPr>
      <w:b/>
      <w:bCs/>
      <w:color w:val="943634"/>
      <w:spacing w:val="5"/>
    </w:rPr>
  </w:style>
  <w:style w:type="paragraph" w:styleId="PlainText">
    <w:name w:val="Plain Text"/>
    <w:basedOn w:val="Normal"/>
    <w:link w:val="PlainTextChar"/>
    <w:uiPriority w:val="99"/>
    <w:unhideWhenUsed/>
    <w:rsid w:val="001B7A94"/>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1B7A94"/>
    <w:rPr>
      <w:rFonts w:ascii="Calibri" w:hAnsi="Calibri"/>
      <w:szCs w:val="21"/>
    </w:rPr>
  </w:style>
  <w:style w:type="paragraph" w:styleId="Title">
    <w:name w:val="Title"/>
    <w:basedOn w:val="Normal"/>
    <w:next w:val="Normal"/>
    <w:link w:val="TitleChar"/>
    <w:uiPriority w:val="10"/>
    <w:qFormat/>
    <w:rsid w:val="00587EE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7EED"/>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84100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665656">
      <w:bodyDiv w:val="1"/>
      <w:marLeft w:val="0"/>
      <w:marRight w:val="0"/>
      <w:marTop w:val="0"/>
      <w:marBottom w:val="0"/>
      <w:divBdr>
        <w:top w:val="none" w:sz="0" w:space="0" w:color="auto"/>
        <w:left w:val="none" w:sz="0" w:space="0" w:color="auto"/>
        <w:bottom w:val="none" w:sz="0" w:space="0" w:color="auto"/>
        <w:right w:val="none" w:sz="0" w:space="0" w:color="auto"/>
      </w:divBdr>
    </w:div>
    <w:div w:id="1821270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customXml" Target="../customXml/item4.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976E698ED04474B9C661764841AF595" ma:contentTypeVersion="17" ma:contentTypeDescription="Create a new document." ma:contentTypeScope="" ma:versionID="80a559b5bb4effbbec75c84eb6bd2f76">
  <xsd:schema xmlns:xsd="http://www.w3.org/2001/XMLSchema" xmlns:xs="http://www.w3.org/2001/XMLSchema" xmlns:p="http://schemas.microsoft.com/office/2006/metadata/properties" xmlns:ns2="a285973e-8cbb-4cf5-9291-7e40d3bd9d33" xmlns:ns3="b4396eb3-064a-4e67-8ba3-ef1db943c091" targetNamespace="http://schemas.microsoft.com/office/2006/metadata/properties" ma:root="true" ma:fieldsID="9dea669975bb7c1f497cb8fd3c37e26c" ns2:_="" ns3:_="">
    <xsd:import namespace="a285973e-8cbb-4cf5-9291-7e40d3bd9d33"/>
    <xsd:import namespace="b4396eb3-064a-4e67-8ba3-ef1db943c09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85973e-8cbb-4cf5-9291-7e40d3bd9d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92fa3da-db31-45ba-92de-38f16e295a42"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396eb3-064a-4e67-8ba3-ef1db943c09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6e44b22-003a-4aed-9bd7-929e61a8755e}" ma:internalName="TaxCatchAll" ma:showField="CatchAllData" ma:web="b4396eb3-064a-4e67-8ba3-ef1db943c09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285973e-8cbb-4cf5-9291-7e40d3bd9d33">
      <Terms xmlns="http://schemas.microsoft.com/office/infopath/2007/PartnerControls"/>
    </lcf76f155ced4ddcb4097134ff3c332f>
    <TaxCatchAll xmlns="b4396eb3-064a-4e67-8ba3-ef1db943c091" xsi:nil="true"/>
  </documentManagement>
</p:properties>
</file>

<file path=customXml/itemProps1.xml><?xml version="1.0" encoding="utf-8"?>
<ds:datastoreItem xmlns:ds="http://schemas.openxmlformats.org/officeDocument/2006/customXml" ds:itemID="{67AC168F-3AAB-4410-9E86-C5A7726D61C2}">
  <ds:schemaRefs>
    <ds:schemaRef ds:uri="http://schemas.microsoft.com/sharepoint/v3/contenttype/forms"/>
  </ds:schemaRefs>
</ds:datastoreItem>
</file>

<file path=customXml/itemProps2.xml><?xml version="1.0" encoding="utf-8"?>
<ds:datastoreItem xmlns:ds="http://schemas.openxmlformats.org/officeDocument/2006/customXml" ds:itemID="{D361A830-0608-4D5A-9035-2035BF88EAD5}">
  <ds:schemaRefs>
    <ds:schemaRef ds:uri="http://schemas.openxmlformats.org/officeDocument/2006/bibliography"/>
  </ds:schemaRefs>
</ds:datastoreItem>
</file>

<file path=customXml/itemProps3.xml><?xml version="1.0" encoding="utf-8"?>
<ds:datastoreItem xmlns:ds="http://schemas.openxmlformats.org/officeDocument/2006/customXml" ds:itemID="{7980E92F-515B-40E7-A70D-320A19E4F0ED}"/>
</file>

<file path=customXml/itemProps4.xml><?xml version="1.0" encoding="utf-8"?>
<ds:datastoreItem xmlns:ds="http://schemas.openxmlformats.org/officeDocument/2006/customXml" ds:itemID="{AF03927D-A1FB-4982-ACB4-27AE519A6CBA}"/>
</file>

<file path=docProps/app.xml><?xml version="1.0" encoding="utf-8"?>
<Properties xmlns="http://schemas.openxmlformats.org/officeDocument/2006/extended-properties" xmlns:vt="http://schemas.openxmlformats.org/officeDocument/2006/docPropsVTypes">
  <Template>Normal</Template>
  <TotalTime>1165</TotalTime>
  <Pages>5</Pages>
  <Words>344</Words>
  <Characters>1963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Emory University</Company>
  <LinksUpToDate>false</LinksUpToDate>
  <CharactersWithSpaces>2303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ghabif</dc:creator>
  <cp:lastModifiedBy>Long, Jennifer</cp:lastModifiedBy>
  <cp:revision>33</cp:revision>
  <cp:lastPrinted>2017-01-26T17:18:00Z</cp:lastPrinted>
  <dcterms:created xsi:type="dcterms:W3CDTF">2023-06-08T19:49:00Z</dcterms:created>
  <dcterms:modified xsi:type="dcterms:W3CDTF">2023-08-02T13:50:00Z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0x0101004976E698ED04474B9C661764841AF595</vt:lpwstr>
  </property>
</Properties>
</file>